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sz w:val="28"/>
        </w:rPr>
      </w:pPr>
      <w:r>
        <w:rPr>
          <w:rFonts w:hint="eastAsia"/>
          <w:sz w:val="28"/>
        </w:rPr>
        <w:t>附件一：</w:t>
      </w:r>
    </w:p>
    <w:p>
      <w:pPr>
        <w:pStyle w:val="4"/>
        <w:jc w:val="center"/>
        <w:rPr>
          <w:sz w:val="28"/>
        </w:rPr>
      </w:pPr>
      <w:r>
        <w:rPr>
          <w:rFonts w:hint="eastAsia"/>
          <w:sz w:val="28"/>
        </w:rPr>
        <w:t>内蒙古兴安银铅冶炼有限公司</w:t>
      </w:r>
    </w:p>
    <w:p>
      <w:pPr>
        <w:pStyle w:val="4"/>
        <w:jc w:val="center"/>
        <w:rPr>
          <w:sz w:val="28"/>
        </w:rPr>
      </w:pPr>
      <w:r>
        <w:rPr>
          <w:rFonts w:hint="eastAsia"/>
          <w:sz w:val="28"/>
        </w:rPr>
        <w:t>2023年办公用品报价单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u w:val="single"/>
        </w:rPr>
        <w:t xml:space="preserve"> 内蒙古兴安银铅冶炼有限公司  </w:t>
      </w:r>
      <w:r>
        <w:rPr>
          <w:rFonts w:hint="eastAsia" w:ascii="宋体" w:hAnsi="宋体"/>
          <w:szCs w:val="21"/>
        </w:rPr>
        <w:t>：</w:t>
      </w:r>
    </w:p>
    <w:p>
      <w:pPr>
        <w:numPr>
          <w:ilvl w:val="0"/>
          <w:numId w:val="1"/>
        </w:num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我方已仔细研究了</w:t>
      </w:r>
      <w:r>
        <w:rPr>
          <w:rFonts w:hint="eastAsia" w:ascii="宋体" w:hAnsi="宋体"/>
          <w:szCs w:val="21"/>
          <w:u w:val="single"/>
        </w:rPr>
        <w:t>内蒙古兴安银铅冶炼有限公司2023年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lang w:bidi="ar"/>
        </w:rPr>
        <w:t>办公用品</w:t>
      </w:r>
      <w:r>
        <w:rPr>
          <w:rFonts w:hint="eastAsia" w:ascii="宋体" w:hAnsi="宋体"/>
          <w:szCs w:val="21"/>
        </w:rPr>
        <w:t>比价邀请函的全部内容，愿以人民币（大写）</w:t>
      </w:r>
      <w:r>
        <w:rPr>
          <w:rFonts w:hint="eastAsia" w:ascii="宋体" w:hAnsi="宋体"/>
          <w:szCs w:val="21"/>
          <w:u w:val="single"/>
        </w:rPr>
        <w:t xml:space="preserve">              </w:t>
      </w:r>
      <w:r>
        <w:rPr>
          <w:rFonts w:hint="eastAsia" w:ascii="宋体" w:hAnsi="宋体"/>
          <w:szCs w:val="21"/>
        </w:rPr>
        <w:t>元（￥</w:t>
      </w:r>
      <w:r>
        <w:rPr>
          <w:rFonts w:hint="eastAsia" w:ascii="宋体" w:hAnsi="宋体"/>
          <w:szCs w:val="21"/>
          <w:u w:val="single"/>
        </w:rPr>
        <w:t xml:space="preserve">           </w:t>
      </w:r>
      <w:r>
        <w:rPr>
          <w:rFonts w:hint="eastAsia" w:ascii="宋体" w:hAnsi="宋体"/>
          <w:szCs w:val="21"/>
        </w:rPr>
        <w:t>），（其中包含</w:t>
      </w:r>
      <w:r>
        <w:rPr>
          <w:rFonts w:hint="eastAsia" w:ascii="宋体" w:hAnsi="宋体"/>
          <w:szCs w:val="21"/>
          <w:u w:val="single"/>
        </w:rPr>
        <w:t xml:space="preserve">   %</w:t>
      </w:r>
      <w:r>
        <w:rPr>
          <w:rFonts w:hint="eastAsia" w:ascii="宋体" w:hAnsi="宋体"/>
          <w:szCs w:val="21"/>
        </w:rPr>
        <w:t>增值税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发票）的价格服务；采购期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 xml:space="preserve"> ，并按合同约定实施和完成全部采购。</w:t>
      </w:r>
    </w:p>
    <w:tbl>
      <w:tblPr>
        <w:tblStyle w:val="7"/>
        <w:tblW w:w="7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3402"/>
        <w:gridCol w:w="1559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型号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数量单位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</w:rPr>
              <w:t>办公桌4人位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</w:rPr>
              <w:t>办公桌4</w:t>
            </w:r>
            <w:r>
              <w:rPr>
                <w:rFonts w:ascii="仿宋" w:hAnsi="仿宋" w:eastAsia="仿宋" w:cs="仿宋"/>
                <w:color w:val="333333"/>
                <w:sz w:val="24"/>
              </w:rPr>
              <w:t>人位，100%三氯氰胺板，耐刮、耐磨、耐高温、不怕烟头烫，采用进口优质开启角饺链接接件，隐藏式滑道带防脱系统三节路轨，锁具配件。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1组（共四人连着）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办公二人位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</w:rPr>
              <w:t>办公桌2</w:t>
            </w:r>
            <w:r>
              <w:rPr>
                <w:rFonts w:ascii="仿宋" w:hAnsi="仿宋" w:eastAsia="仿宋" w:cs="仿宋"/>
                <w:color w:val="333333"/>
                <w:sz w:val="24"/>
              </w:rPr>
              <w:t>人位，100%三氯氰胺板，耐刮、耐磨、耐高温、不怕烟头烫，采用进口优质开启角饺链接接件，隐藏式滑道带防脱系统三节路轨，锁具配件。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2组（共四人，俩俩分开）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</w:rPr>
              <w:t>更衣柜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</w:rPr>
              <w:t>高1800.宽850.厚420.1开铁皮门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2个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</w:rPr>
              <w:t>文件柜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</w:rPr>
              <w:t>高</w:t>
            </w:r>
            <w:r>
              <w:rPr>
                <w:rFonts w:ascii="仿宋" w:hAnsi="仿宋" w:eastAsia="仿宋" w:cs="仿宋"/>
                <w:color w:val="333333"/>
                <w:sz w:val="24"/>
              </w:rPr>
              <w:t>1850  宽900 厚390  共4门（2门玻璃2门铁皮）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4个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办公椅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333333"/>
                <w:sz w:val="24"/>
              </w:rPr>
              <w:t>椅子，黑色，面料具有较强的延伸性和弹性，轻薄，透气性好，PU面料木板厚度为12mm左右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10把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更衣凳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333333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lang w:eastAsia="zh-CN"/>
              </w:rPr>
              <w:t>加厚油蜡皮</w:t>
            </w:r>
            <w:r>
              <w:rPr>
                <w:rFonts w:hint="eastAsia" w:ascii="仿宋" w:hAnsi="仿宋" w:eastAsia="仿宋" w:cs="仿宋"/>
                <w:color w:val="333333"/>
                <w:sz w:val="24"/>
                <w:lang w:val="en-US" w:eastAsia="zh-CN"/>
              </w:rPr>
              <w:t>+高密度海绵80长*45宽*45高（软包单层）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1把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905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合计：¥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元</w:t>
            </w:r>
            <w:r>
              <w:rPr>
                <w:rFonts w:hint="eastAsia" w:ascii="仿宋" w:hAnsi="仿宋" w:eastAsia="仿宋" w:cs="仿宋"/>
                <w:sz w:val="24"/>
              </w:rPr>
              <w:t>（盖公章）人民币大写：</w:t>
            </w:r>
          </w:p>
        </w:tc>
      </w:tr>
    </w:tbl>
    <w:p>
      <w:pPr>
        <w:pStyle w:val="2"/>
        <w:ind w:left="5250"/>
      </w:pPr>
      <w:bookmarkStart w:id="0" w:name="_GoBack"/>
      <w:bookmarkEnd w:id="0"/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2．我方承诺在报价有效期内不修改、撤销报价文件。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3．如我方中标：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（l）我方承诺在收到中标通知后，在中标通知规定的期限内与你方签订合同。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（2）随同本报价函递交的报价函附录属于合同文件的组成部分。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（3）我方承诺在合同约定的期限内完成。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4．我方在此声明，所递交的报价文件及有关资料内容完整、真实和准确。</w:t>
      </w:r>
    </w:p>
    <w:p>
      <w:pPr>
        <w:spacing w:line="360" w:lineRule="auto"/>
        <w:ind w:firstLine="3150" w:firstLineChars="1500"/>
        <w:rPr>
          <w:rFonts w:ascii="宋体" w:hAnsi="宋体"/>
          <w:szCs w:val="21"/>
        </w:rPr>
      </w:pPr>
    </w:p>
    <w:p>
      <w:pPr>
        <w:spacing w:line="360" w:lineRule="auto"/>
        <w:ind w:firstLine="3150" w:firstLineChars="1500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 xml:space="preserve">  报 价 人：</w:t>
      </w:r>
      <w:r>
        <w:rPr>
          <w:rFonts w:hint="eastAsia" w:ascii="宋体" w:hAnsi="宋体"/>
          <w:szCs w:val="21"/>
          <w:u w:val="single"/>
        </w:rPr>
        <w:t xml:space="preserve">                       （盖单位公章）</w:t>
      </w:r>
    </w:p>
    <w:p>
      <w:pPr>
        <w:spacing w:line="360" w:lineRule="auto"/>
        <w:rPr>
          <w:rFonts w:ascii="宋体" w:hAnsi="宋体"/>
          <w:szCs w:val="21"/>
          <w:u w:val="single"/>
        </w:rPr>
      </w:pPr>
    </w:p>
    <w:p>
      <w:pPr>
        <w:spacing w:line="360" w:lineRule="auto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 xml:space="preserve">                                法定代表人或其委托代理人：</w:t>
      </w:r>
      <w:r>
        <w:rPr>
          <w:rFonts w:hint="eastAsia" w:ascii="宋体" w:hAnsi="宋体"/>
          <w:szCs w:val="21"/>
          <w:u w:val="single"/>
        </w:rPr>
        <w:t xml:space="preserve">        （签字或盖章）</w:t>
      </w:r>
    </w:p>
    <w:p>
      <w:pPr>
        <w:spacing w:line="360" w:lineRule="auto"/>
        <w:rPr>
          <w:rFonts w:ascii="宋体" w:hAnsi="宋体"/>
          <w:szCs w:val="21"/>
          <w:u w:val="single"/>
        </w:rPr>
      </w:pP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电    话：</w:t>
      </w:r>
      <w:r>
        <w:rPr>
          <w:rFonts w:hint="eastAsia" w:ascii="宋体" w:hAnsi="宋体"/>
          <w:szCs w:val="21"/>
          <w:u w:val="single"/>
        </w:rPr>
        <w:t xml:space="preserve">                                      </w:t>
      </w:r>
    </w:p>
    <w:p>
      <w:pPr>
        <w:spacing w:line="360" w:lineRule="auto"/>
      </w:pPr>
      <w:r>
        <w:rPr>
          <w:rFonts w:hint="eastAsia" w:ascii="宋体" w:hAnsi="宋体"/>
          <w:szCs w:val="21"/>
        </w:rPr>
        <w:t xml:space="preserve">                                              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C3D2EE"/>
    <w:multiLevelType w:val="singleLevel"/>
    <w:tmpl w:val="BBC3D2EE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NmUxNWY1YzJhZmFmNWYxNDZkYzM1MTNlMDhhMGUifQ=="/>
  </w:docVars>
  <w:rsids>
    <w:rsidRoot w:val="45A47078"/>
    <w:rsid w:val="000073DF"/>
    <w:rsid w:val="00023FF8"/>
    <w:rsid w:val="00031862"/>
    <w:rsid w:val="0006455E"/>
    <w:rsid w:val="000A7113"/>
    <w:rsid w:val="00130000"/>
    <w:rsid w:val="001354CC"/>
    <w:rsid w:val="001D66DF"/>
    <w:rsid w:val="0024116A"/>
    <w:rsid w:val="0030349A"/>
    <w:rsid w:val="00356DFA"/>
    <w:rsid w:val="003621DF"/>
    <w:rsid w:val="003657DC"/>
    <w:rsid w:val="003D731D"/>
    <w:rsid w:val="00433C9E"/>
    <w:rsid w:val="004475CB"/>
    <w:rsid w:val="005609FF"/>
    <w:rsid w:val="005D75E9"/>
    <w:rsid w:val="00622841"/>
    <w:rsid w:val="00785581"/>
    <w:rsid w:val="0083624F"/>
    <w:rsid w:val="00882C96"/>
    <w:rsid w:val="008A300F"/>
    <w:rsid w:val="00904B56"/>
    <w:rsid w:val="009C261D"/>
    <w:rsid w:val="00A24F69"/>
    <w:rsid w:val="00A30535"/>
    <w:rsid w:val="00A305ED"/>
    <w:rsid w:val="00A43F8F"/>
    <w:rsid w:val="00AB7DCE"/>
    <w:rsid w:val="00AC2D9A"/>
    <w:rsid w:val="00BA4AFE"/>
    <w:rsid w:val="00BD4C51"/>
    <w:rsid w:val="00BD6A04"/>
    <w:rsid w:val="00C27678"/>
    <w:rsid w:val="00CC5BD2"/>
    <w:rsid w:val="00ED6170"/>
    <w:rsid w:val="00EE7DF3"/>
    <w:rsid w:val="00F23ECA"/>
    <w:rsid w:val="00F37BD3"/>
    <w:rsid w:val="00FA1EB3"/>
    <w:rsid w:val="00FE3F10"/>
    <w:rsid w:val="0C8278CB"/>
    <w:rsid w:val="12A4284E"/>
    <w:rsid w:val="17A52E07"/>
    <w:rsid w:val="21C67F3B"/>
    <w:rsid w:val="285F036C"/>
    <w:rsid w:val="2C581E2D"/>
    <w:rsid w:val="30B25454"/>
    <w:rsid w:val="36F6378F"/>
    <w:rsid w:val="39334084"/>
    <w:rsid w:val="3ACB109D"/>
    <w:rsid w:val="429122BE"/>
    <w:rsid w:val="45A47078"/>
    <w:rsid w:val="49056875"/>
    <w:rsid w:val="4D9A1FBF"/>
    <w:rsid w:val="525E1BE0"/>
    <w:rsid w:val="57E119F6"/>
    <w:rsid w:val="637A5D7B"/>
    <w:rsid w:val="6AD466B8"/>
    <w:rsid w:val="731D091B"/>
    <w:rsid w:val="75363E71"/>
    <w:rsid w:val="7E7C2E97"/>
    <w:rsid w:val="7F61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四级标题"/>
    <w:basedOn w:val="3"/>
    <w:qFormat/>
    <w:uiPriority w:val="0"/>
    <w:rPr>
      <w:rFonts w:eastAsia="黑体"/>
      <w:szCs w:val="22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宋体" w:hAnsi="宋体"/>
      <w:sz w:val="24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layui-this"/>
    <w:basedOn w:val="8"/>
    <w:qFormat/>
    <w:uiPriority w:val="0"/>
    <w:rPr>
      <w:bdr w:val="single" w:color="EEEEEE" w:sz="6" w:space="0"/>
      <w:shd w:val="clear" w:color="auto" w:fill="FFFFFF"/>
    </w:rPr>
  </w:style>
  <w:style w:type="character" w:customStyle="1" w:styleId="12">
    <w:name w:val="first-child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145</Words>
  <Characters>827</Characters>
  <Lines>6</Lines>
  <Paragraphs>1</Paragraphs>
  <TotalTime>0</TotalTime>
  <ScaleCrop>false</ScaleCrop>
  <LinksUpToDate>false</LinksUpToDate>
  <CharactersWithSpaces>971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2022-07-14T07:07:00Z</dcterms:created>
  <dc:creator>[爱心]&amp;[爱心]</dc:creator>
  <cp:lastModifiedBy>露露</cp:lastModifiedBy>
  <dcterms:modified xsi:type="dcterms:W3CDTF">2023-12-22T07:38:34Z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A4898AAFDD624173A9DE636092549636_13</vt:lpwstr>
  </property>
</Properties>
</file>